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B0" w:rsidRPr="00DD5EB0" w:rsidRDefault="00DD5EB0" w:rsidP="00DD5EB0">
      <w:pPr>
        <w:shd w:val="clear" w:color="auto" w:fill="FFFFFF"/>
        <w:spacing w:before="225" w:after="225" w:line="240" w:lineRule="auto"/>
        <w:jc w:val="both"/>
        <w:rPr>
          <w:rFonts w:ascii="Times New Roman" w:eastAsia="Times New Roman" w:hAnsi="Times New Roman" w:cs="Times New Roman"/>
          <w:b/>
          <w:sz w:val="26"/>
          <w:szCs w:val="26"/>
          <w:lang w:eastAsia="ru-RU"/>
        </w:rPr>
      </w:pPr>
      <w:bookmarkStart w:id="0" w:name="_GoBack"/>
      <w:r w:rsidRPr="00DD5EB0">
        <w:rPr>
          <w:rFonts w:ascii="Times New Roman" w:eastAsia="Times New Roman" w:hAnsi="Times New Roman" w:cs="Times New Roman"/>
          <w:b/>
          <w:sz w:val="26"/>
          <w:szCs w:val="26"/>
          <w:lang w:eastAsia="ru-RU"/>
        </w:rPr>
        <w:t>Консультация «</w:t>
      </w:r>
      <w:proofErr w:type="spellStart"/>
      <w:proofErr w:type="gramStart"/>
      <w:r w:rsidRPr="00DD5EB0">
        <w:rPr>
          <w:rFonts w:ascii="Times New Roman" w:eastAsia="Times New Roman" w:hAnsi="Times New Roman" w:cs="Times New Roman"/>
          <w:b/>
          <w:sz w:val="26"/>
          <w:szCs w:val="26"/>
          <w:lang w:eastAsia="ru-RU"/>
        </w:rPr>
        <w:t>C</w:t>
      </w:r>
      <w:proofErr w:type="gramEnd"/>
      <w:r w:rsidRPr="00DD5EB0">
        <w:rPr>
          <w:rFonts w:ascii="Times New Roman" w:eastAsia="Times New Roman" w:hAnsi="Times New Roman" w:cs="Times New Roman"/>
          <w:b/>
          <w:sz w:val="26"/>
          <w:szCs w:val="26"/>
          <w:lang w:eastAsia="ru-RU"/>
        </w:rPr>
        <w:t>енсорное</w:t>
      </w:r>
      <w:proofErr w:type="spellEnd"/>
      <w:r w:rsidRPr="00DD5EB0">
        <w:rPr>
          <w:rFonts w:ascii="Times New Roman" w:eastAsia="Times New Roman" w:hAnsi="Times New Roman" w:cs="Times New Roman"/>
          <w:b/>
          <w:sz w:val="26"/>
          <w:szCs w:val="26"/>
          <w:lang w:eastAsia="ru-RU"/>
        </w:rPr>
        <w:t xml:space="preserve"> развитие дошкольника»</w:t>
      </w:r>
      <w:bookmarkEnd w:id="0"/>
      <w:r w:rsidRPr="00DD5EB0">
        <w:rPr>
          <w:rFonts w:ascii="Times New Roman" w:eastAsia="Times New Roman" w:hAnsi="Times New Roman" w:cs="Times New Roman"/>
          <w:b/>
          <w:sz w:val="26"/>
          <w:szCs w:val="26"/>
          <w:lang w:eastAsia="ru-RU"/>
        </w:rPr>
        <w:t>.</w:t>
      </w:r>
    </w:p>
    <w:p w:rsidR="00DD5EB0" w:rsidRPr="00DD5EB0" w:rsidRDefault="00DD5EB0" w:rsidP="00DD5EB0">
      <w:pPr>
        <w:keepNext/>
        <w:keepLines/>
        <w:shd w:val="clear" w:color="auto" w:fill="FFFFFF"/>
        <w:spacing w:after="150" w:line="240" w:lineRule="auto"/>
        <w:jc w:val="both"/>
        <w:outlineLvl w:val="0"/>
        <w:rPr>
          <w:rFonts w:ascii="Times New Roman" w:eastAsiaTheme="majorEastAsia" w:hAnsi="Times New Roman" w:cs="Times New Roman"/>
          <w:bCs/>
          <w:sz w:val="26"/>
          <w:szCs w:val="26"/>
        </w:rPr>
      </w:pPr>
      <w:r w:rsidRPr="00DD5EB0">
        <w:rPr>
          <w:rFonts w:ascii="Times New Roman" w:eastAsiaTheme="majorEastAsia" w:hAnsi="Times New Roman" w:cs="Times New Roman"/>
          <w:b/>
          <w:bCs/>
          <w:sz w:val="26"/>
          <w:szCs w:val="26"/>
        </w:rPr>
        <w:t>Цель:</w:t>
      </w:r>
      <w:r w:rsidRPr="00DD5EB0">
        <w:rPr>
          <w:rFonts w:ascii="Times New Roman" w:eastAsiaTheme="majorEastAsia" w:hAnsi="Times New Roman" w:cs="Times New Roman"/>
          <w:bCs/>
          <w:sz w:val="26"/>
          <w:szCs w:val="26"/>
        </w:rPr>
        <w:t xml:space="preserve"> повышение уровня родительской компетенции в данном вопросе.</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kern w:val="36"/>
          <w:sz w:val="26"/>
          <w:szCs w:val="26"/>
          <w:lang w:eastAsia="ru-RU"/>
        </w:rPr>
        <w:t xml:space="preserve">        </w:t>
      </w:r>
      <w:r w:rsidRPr="00DD5EB0">
        <w:rPr>
          <w:rFonts w:ascii="Times New Roman" w:eastAsia="Times New Roman" w:hAnsi="Times New Roman" w:cs="Times New Roman"/>
          <w:b/>
          <w:sz w:val="26"/>
          <w:szCs w:val="26"/>
          <w:lang w:eastAsia="ru-RU"/>
        </w:rPr>
        <w:t>Сенсорное развитие -</w:t>
      </w:r>
      <w:r w:rsidRPr="00DD5EB0">
        <w:rPr>
          <w:rFonts w:ascii="Times New Roman" w:eastAsia="Times New Roman" w:hAnsi="Times New Roman" w:cs="Times New Roman"/>
          <w:sz w:val="26"/>
          <w:szCs w:val="26"/>
          <w:lang w:eastAsia="ru-RU"/>
        </w:rPr>
        <w:t xml:space="preserve"> это чувственное восприятие мира, другими словами, восприятие посредством органов чувств: зрения, слуха, осязания, обоняния. Особое значение сенсорное восприятие имеет для детей до 3-х лет, поскольку они знакомятся с миром именно через органы чувств.</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i/>
          <w:iCs/>
          <w:sz w:val="26"/>
          <w:szCs w:val="26"/>
          <w:lang w:eastAsia="ru-RU"/>
        </w:rPr>
        <w:t>Сенсорное развитие</w:t>
      </w:r>
      <w:r w:rsidRPr="00DD5EB0">
        <w:rPr>
          <w:rFonts w:ascii="Times New Roman" w:eastAsia="Times New Roman" w:hAnsi="Times New Roman" w:cs="Times New Roman"/>
          <w:sz w:val="26"/>
          <w:szCs w:val="26"/>
          <w:lang w:eastAsia="ru-RU"/>
        </w:rPr>
        <w:t xml:space="preserve"> происходит путем узнавания формы, величины, цвета, запаха предмета. Чтобы понять, что </w:t>
      </w:r>
      <w:proofErr w:type="gramStart"/>
      <w:r w:rsidRPr="00DD5EB0">
        <w:rPr>
          <w:rFonts w:ascii="Times New Roman" w:eastAsia="Times New Roman" w:hAnsi="Times New Roman" w:cs="Times New Roman"/>
          <w:sz w:val="26"/>
          <w:szCs w:val="26"/>
          <w:lang w:eastAsia="ru-RU"/>
        </w:rPr>
        <w:t>из себя представляет</w:t>
      </w:r>
      <w:proofErr w:type="gramEnd"/>
      <w:r w:rsidRPr="00DD5EB0">
        <w:rPr>
          <w:rFonts w:ascii="Times New Roman" w:eastAsia="Times New Roman" w:hAnsi="Times New Roman" w:cs="Times New Roman"/>
          <w:sz w:val="26"/>
          <w:szCs w:val="26"/>
          <w:lang w:eastAsia="ru-RU"/>
        </w:rPr>
        <w:t xml:space="preserve"> предмет, ребенку обязательно надо его потрогать и убедиться, шероховатый он или гладкий. В случае с фруктами или овощами - </w:t>
      </w:r>
      <w:proofErr w:type="gramStart"/>
      <w:r w:rsidRPr="00DD5EB0">
        <w:rPr>
          <w:rFonts w:ascii="Times New Roman" w:eastAsia="Times New Roman" w:hAnsi="Times New Roman" w:cs="Times New Roman"/>
          <w:sz w:val="26"/>
          <w:szCs w:val="26"/>
          <w:lang w:eastAsia="ru-RU"/>
        </w:rPr>
        <w:t>горький</w:t>
      </w:r>
      <w:proofErr w:type="gramEnd"/>
      <w:r w:rsidRPr="00DD5EB0">
        <w:rPr>
          <w:rFonts w:ascii="Times New Roman" w:eastAsia="Times New Roman" w:hAnsi="Times New Roman" w:cs="Times New Roman"/>
          <w:sz w:val="26"/>
          <w:szCs w:val="26"/>
          <w:lang w:eastAsia="ru-RU"/>
        </w:rPr>
        <w:t xml:space="preserve"> или сладкий. Например, если ребенок пробует несозревшую ягоду и чувствует, что она кислая, то смысл слова "не поспела" ему станет более понятен, особенно если он сравнит ее со вкусом спелой ягоды. Чтобы понять, что стекло хрупкое, как это ни странно звучит, но ребенку нужно увидеть своими глазами, как разбивается стеклянный предмет (кружка, например). Иначе крикам родителей: "Не тронь - разобьешь!" - нет смысла.</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sz w:val="26"/>
          <w:szCs w:val="26"/>
          <w:lang w:eastAsia="ru-RU"/>
        </w:rPr>
        <w:t xml:space="preserve">Опытный путь очень обогащает представление о мире. Причем примитивное сравнение </w:t>
      </w:r>
      <w:proofErr w:type="gramStart"/>
      <w:r w:rsidRPr="00DD5EB0">
        <w:rPr>
          <w:rFonts w:ascii="Times New Roman" w:eastAsia="Times New Roman" w:hAnsi="Times New Roman" w:cs="Times New Roman"/>
          <w:sz w:val="26"/>
          <w:szCs w:val="26"/>
          <w:lang w:eastAsia="ru-RU"/>
        </w:rPr>
        <w:t>тонкий-толстый</w:t>
      </w:r>
      <w:proofErr w:type="gramEnd"/>
      <w:r w:rsidRPr="00DD5EB0">
        <w:rPr>
          <w:rFonts w:ascii="Times New Roman" w:eastAsia="Times New Roman" w:hAnsi="Times New Roman" w:cs="Times New Roman"/>
          <w:sz w:val="26"/>
          <w:szCs w:val="26"/>
          <w:lang w:eastAsia="ru-RU"/>
        </w:rPr>
        <w:t>, гладкий - шероховатый, большой - маленький и т.д. - это только фундамент. Первоначальные понятия потребуются для более детальных выводов. Например, если яблоко красное - значит спелое, или если на улице темно - значит ночь и пр. Иными словами, сенсорное восприятие помогает уточнять свойства объектов или явлений. Это помогает ребенку делать определенные выводы и действовать в соответствии с ними.</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Игры для сенсорного развития</w:t>
      </w:r>
      <w:r w:rsidRPr="00DD5EB0">
        <w:rPr>
          <w:rFonts w:ascii="Times New Roman" w:eastAsia="Times New Roman" w:hAnsi="Times New Roman" w:cs="Times New Roman"/>
          <w:sz w:val="26"/>
          <w:szCs w:val="26"/>
          <w:lang w:eastAsia="ru-RU"/>
        </w:rPr>
        <w:t xml:space="preserve"> связаны с определением свойств разных предметов. Для усвоения величины хороший тренажер - конусная пирамидка. </w:t>
      </w:r>
      <w:proofErr w:type="gramStart"/>
      <w:r w:rsidRPr="00DD5EB0">
        <w:rPr>
          <w:rFonts w:ascii="Times New Roman" w:eastAsia="Times New Roman" w:hAnsi="Times New Roman" w:cs="Times New Roman"/>
          <w:sz w:val="26"/>
          <w:szCs w:val="26"/>
          <w:lang w:eastAsia="ru-RU"/>
        </w:rPr>
        <w:t>Покажите ребенку как она разбирается</w:t>
      </w:r>
      <w:proofErr w:type="gramEnd"/>
      <w:r w:rsidRPr="00DD5EB0">
        <w:rPr>
          <w:rFonts w:ascii="Times New Roman" w:eastAsia="Times New Roman" w:hAnsi="Times New Roman" w:cs="Times New Roman"/>
          <w:sz w:val="26"/>
          <w:szCs w:val="26"/>
          <w:lang w:eastAsia="ru-RU"/>
        </w:rPr>
        <w:t>, сделайте акцент на том, что кольца нанизываются в зависимости от их величины. Затем дайте ребенку самому проделать эти действия. И в случае ошибки, объясните, почему именно это кольцо не на своем месте.</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"Разложи кубики по цветам"</w:t>
      </w:r>
      <w:r w:rsidRPr="00DD5EB0">
        <w:rPr>
          <w:rFonts w:ascii="Times New Roman" w:eastAsia="Times New Roman" w:hAnsi="Times New Roman" w:cs="Times New Roman"/>
          <w:sz w:val="26"/>
          <w:szCs w:val="26"/>
          <w:lang w:eastAsia="ru-RU"/>
        </w:rPr>
        <w:t> - тоже полезная игра. Предложите ребенку (1,5 - 2 лет) выбрать из большого количества одинаковых по размеру кубиков те, которые одного цвета, и сложить их в отдельную коробку. Игру можно усложнить, предложив ребенку разделить все кубики на кучки по цветам.</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"Дразнилки"</w:t>
      </w:r>
      <w:r w:rsidRPr="00DD5EB0">
        <w:rPr>
          <w:rFonts w:ascii="Times New Roman" w:eastAsia="Times New Roman" w:hAnsi="Times New Roman" w:cs="Times New Roman"/>
          <w:sz w:val="26"/>
          <w:szCs w:val="26"/>
          <w:lang w:eastAsia="ru-RU"/>
        </w:rPr>
        <w:t xml:space="preserve"> - игра на подражание. Показывайте ребенку разные </w:t>
      </w:r>
      <w:proofErr w:type="spellStart"/>
      <w:r w:rsidRPr="00DD5EB0">
        <w:rPr>
          <w:rFonts w:ascii="Times New Roman" w:eastAsia="Times New Roman" w:hAnsi="Times New Roman" w:cs="Times New Roman"/>
          <w:sz w:val="26"/>
          <w:szCs w:val="26"/>
          <w:lang w:eastAsia="ru-RU"/>
        </w:rPr>
        <w:t>гримаски</w:t>
      </w:r>
      <w:proofErr w:type="spellEnd"/>
      <w:r w:rsidRPr="00DD5EB0">
        <w:rPr>
          <w:rFonts w:ascii="Times New Roman" w:eastAsia="Times New Roman" w:hAnsi="Times New Roman" w:cs="Times New Roman"/>
          <w:sz w:val="26"/>
          <w:szCs w:val="26"/>
          <w:lang w:eastAsia="ru-RU"/>
        </w:rPr>
        <w:t>: вот нахмуренные брови, вот улыбка, вот оскаленные зубки, вот округленные глазки, вот надутые щечки. Пусть повторяет. Можно разнообразить задание движениями: рубим топором (двумя сложенными ладошками - движение вниз), плывем брассом, изображаем мельницу и прочее. Как правило, такая игра очень нравится детям.</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"Вспомни ощущение"</w:t>
      </w:r>
      <w:r w:rsidRPr="00DD5EB0">
        <w:rPr>
          <w:rFonts w:ascii="Times New Roman" w:eastAsia="Times New Roman" w:hAnsi="Times New Roman" w:cs="Times New Roman"/>
          <w:sz w:val="26"/>
          <w:szCs w:val="26"/>
          <w:lang w:eastAsia="ru-RU"/>
        </w:rPr>
        <w:t xml:space="preserve">. Проводите по руке ребенка разными предметами: перышком, игрушкой, варежкой и пр. Затем повторяйте прикосновения, но только </w:t>
      </w:r>
      <w:r w:rsidRPr="00DD5EB0">
        <w:rPr>
          <w:rFonts w:ascii="Times New Roman" w:eastAsia="Times New Roman" w:hAnsi="Times New Roman" w:cs="Times New Roman"/>
          <w:sz w:val="26"/>
          <w:szCs w:val="26"/>
          <w:lang w:eastAsia="ru-RU"/>
        </w:rPr>
        <w:lastRenderedPageBreak/>
        <w:t>при закрытых глазах. Задача ребенка вспомнить ощущение и назвать предмет, которым оно вызвано.</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"Угадай овощ"</w:t>
      </w:r>
      <w:r w:rsidRPr="00DD5EB0">
        <w:rPr>
          <w:rFonts w:ascii="Times New Roman" w:eastAsia="Times New Roman" w:hAnsi="Times New Roman" w:cs="Times New Roman"/>
          <w:sz w:val="26"/>
          <w:szCs w:val="26"/>
          <w:lang w:eastAsia="ru-RU"/>
        </w:rPr>
        <w:t xml:space="preserve">. </w:t>
      </w:r>
      <w:proofErr w:type="gramStart"/>
      <w:r w:rsidRPr="00DD5EB0">
        <w:rPr>
          <w:rFonts w:ascii="Times New Roman" w:eastAsia="Times New Roman" w:hAnsi="Times New Roman" w:cs="Times New Roman"/>
          <w:sz w:val="26"/>
          <w:szCs w:val="26"/>
          <w:lang w:eastAsia="ru-RU"/>
        </w:rPr>
        <w:t>В тряпичный мешок положите разные овощи: картофель, лук, огурец, морковь, помидор (можно также добавить фрукты: яблоко, грушу, апельсин).</w:t>
      </w:r>
      <w:proofErr w:type="gramEnd"/>
      <w:r w:rsidRPr="00DD5EB0">
        <w:rPr>
          <w:rFonts w:ascii="Times New Roman" w:eastAsia="Times New Roman" w:hAnsi="Times New Roman" w:cs="Times New Roman"/>
          <w:sz w:val="26"/>
          <w:szCs w:val="26"/>
          <w:lang w:eastAsia="ru-RU"/>
        </w:rPr>
        <w:t xml:space="preserve"> Задача </w:t>
      </w:r>
      <w:proofErr w:type="gramStart"/>
      <w:r w:rsidRPr="00DD5EB0">
        <w:rPr>
          <w:rFonts w:ascii="Times New Roman" w:eastAsia="Times New Roman" w:hAnsi="Times New Roman" w:cs="Times New Roman"/>
          <w:sz w:val="26"/>
          <w:szCs w:val="26"/>
          <w:lang w:eastAsia="ru-RU"/>
        </w:rPr>
        <w:t>ребенка</w:t>
      </w:r>
      <w:proofErr w:type="gramEnd"/>
      <w:r w:rsidRPr="00DD5EB0">
        <w:rPr>
          <w:rFonts w:ascii="Times New Roman" w:eastAsia="Times New Roman" w:hAnsi="Times New Roman" w:cs="Times New Roman"/>
          <w:sz w:val="26"/>
          <w:szCs w:val="26"/>
          <w:lang w:eastAsia="ru-RU"/>
        </w:rPr>
        <w:t xml:space="preserve"> опустив руку в мешок, нащупать там один из плодов и на основании тактильных ощущений определить, что за </w:t>
      </w:r>
      <w:proofErr w:type="spellStart"/>
      <w:r w:rsidRPr="00DD5EB0">
        <w:rPr>
          <w:rFonts w:ascii="Times New Roman" w:eastAsia="Times New Roman" w:hAnsi="Times New Roman" w:cs="Times New Roman"/>
          <w:sz w:val="26"/>
          <w:szCs w:val="26"/>
          <w:lang w:eastAsia="ru-RU"/>
        </w:rPr>
        <w:t>овощь</w:t>
      </w:r>
      <w:proofErr w:type="spellEnd"/>
      <w:r w:rsidRPr="00DD5EB0">
        <w:rPr>
          <w:rFonts w:ascii="Times New Roman" w:eastAsia="Times New Roman" w:hAnsi="Times New Roman" w:cs="Times New Roman"/>
          <w:sz w:val="26"/>
          <w:szCs w:val="26"/>
          <w:lang w:eastAsia="ru-RU"/>
        </w:rPr>
        <w:t xml:space="preserve"> или фрукт ему попался. Можно усложнить задание добавлением описания овоща, т.е. ребенок должен перечислить особенности данного корнеплода или фрукта: гладкий (или шероховатый), круглый (или овальный), похож на что</w:t>
      </w:r>
      <w:proofErr w:type="gramStart"/>
      <w:r w:rsidRPr="00DD5EB0">
        <w:rPr>
          <w:rFonts w:ascii="Times New Roman" w:eastAsia="Times New Roman" w:hAnsi="Times New Roman" w:cs="Times New Roman"/>
          <w:sz w:val="26"/>
          <w:szCs w:val="26"/>
          <w:lang w:eastAsia="ru-RU"/>
        </w:rPr>
        <w:t xml:space="preserve">.. </w:t>
      </w:r>
      <w:proofErr w:type="gramEnd"/>
      <w:r w:rsidRPr="00DD5EB0">
        <w:rPr>
          <w:rFonts w:ascii="Times New Roman" w:eastAsia="Times New Roman" w:hAnsi="Times New Roman" w:cs="Times New Roman"/>
          <w:sz w:val="26"/>
          <w:szCs w:val="26"/>
          <w:lang w:eastAsia="ru-RU"/>
        </w:rPr>
        <w:t>и т.д.</w:t>
      </w:r>
    </w:p>
    <w:p w:rsidR="00DD5EB0" w:rsidRPr="00DD5EB0" w:rsidRDefault="00DD5EB0" w:rsidP="00DD5EB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D5EB0">
        <w:rPr>
          <w:rFonts w:ascii="Times New Roman" w:eastAsia="Times New Roman" w:hAnsi="Times New Roman" w:cs="Times New Roman"/>
          <w:b/>
          <w:bCs/>
          <w:sz w:val="26"/>
          <w:szCs w:val="26"/>
          <w:lang w:eastAsia="ru-RU"/>
        </w:rPr>
        <w:t>"Угадай, чья рука"</w:t>
      </w:r>
      <w:r w:rsidRPr="00DD5EB0">
        <w:rPr>
          <w:rFonts w:ascii="Times New Roman" w:eastAsia="Times New Roman" w:hAnsi="Times New Roman" w:cs="Times New Roman"/>
          <w:sz w:val="26"/>
          <w:szCs w:val="26"/>
          <w:lang w:eastAsia="ru-RU"/>
        </w:rPr>
        <w:t> - игра сложная, требующая очень тонкого восприятия. Для начала ребенку нужно потрогать руку (или руки) мамы, бабушки, папы, дедушки и запомнить, какие их руки наощупь. Затем с закрытыми глазами ребенок повторяет весь процесс и при этом пытается определить, чьи это руки. Сложнее проводить данную игру среди детей, потому что детские руки по тактильным ощущениям схожи.</w:t>
      </w:r>
    </w:p>
    <w:p w:rsidR="00AA4BCB" w:rsidRDefault="00AA4BCB"/>
    <w:sectPr w:rsidR="00AA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D"/>
    <w:rsid w:val="0038631B"/>
    <w:rsid w:val="008F3E56"/>
    <w:rsid w:val="00A841F8"/>
    <w:rsid w:val="00AA4BCB"/>
    <w:rsid w:val="00C370CD"/>
    <w:rsid w:val="00DD5EB0"/>
    <w:rsid w:val="00F6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2016-03-17T22:03:00Z</dcterms:created>
  <dcterms:modified xsi:type="dcterms:W3CDTF">2016-03-17T22:03:00Z</dcterms:modified>
</cp:coreProperties>
</file>